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第６号様式</w:t>
      </w:r>
      <w:r>
        <w:rPr>
          <w:rFonts w:hint="eastAsia" w:ascii="Yu Gothic UI" w:hAnsi="Yu Gothic UI" w:eastAsia="Yu Gothic UI"/>
          <w:color w:val="000000"/>
        </w:rPr>
        <w:t>（第１１条関係）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年　　月　　日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0" w:right="0" w:firstLine="210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公益社団法人伊勢市観光協会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御中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会社名　　　　　　　　　　　　　　　　　　　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所在地　　　　　　　　　　　　　　　　　　　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代表者　　　　　　　　　　　　　　　　印　　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オンラインツアー等造成促進事業に係る実施事業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実績報告書</w:t>
      </w: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　　　　　年　　月　　日付により決定の通知のあった標記事業が完了したので、オンラインツアー等造成促進事業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助成交付と支援実施にかかる要項第１１条の規定に基づき、下記のとおりその実績を報告します。</w:t>
      </w: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記</w:t>
      </w: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１　実施結果報告書（別紙）</w:t>
      </w:r>
    </w:p>
    <w:p>
      <w:pPr>
        <w:pStyle w:val="0"/>
        <w:spacing w:line="0" w:lineRule="atLeast"/>
        <w:ind w:leftChars="0" w:right="0" w:rightChars="0" w:firstLineChars="0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２　事業経費別明細書（別紙）</w:t>
      </w: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別紙</w:t>
      </w:r>
      <w:bookmarkStart w:id="0" w:name="_GoBack"/>
      <w:bookmarkEnd w:id="0"/>
      <w:r>
        <w:rPr>
          <w:rFonts w:hint="eastAsia" w:ascii="Yu Gothic UI" w:hAnsi="Yu Gothic UI" w:eastAsia="Yu Gothic UI"/>
        </w:rPr>
        <w:t>（第１</w:t>
      </w:r>
      <w:r>
        <w:rPr>
          <w:rFonts w:hint="eastAsia" w:ascii="Yu Gothic UI" w:hAnsi="Yu Gothic UI" w:eastAsia="Yu Gothic UI"/>
          <w:color w:val="000000"/>
        </w:rPr>
        <w:t>１条関係）</w:t>
      </w: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  <w:color w:val="000000"/>
        </w:rPr>
      </w:pPr>
      <w:r>
        <w:rPr>
          <w:rFonts w:hint="eastAsia" w:ascii="Yu Gothic UI" w:hAnsi="Yu Gothic UI" w:eastAsia="Yu Gothic UI"/>
          <w:color w:val="000000"/>
        </w:rPr>
        <w:t>　実施結果報告書</w:t>
      </w:r>
    </w:p>
    <w:tbl>
      <w:tblPr>
        <w:tblStyle w:val="11"/>
        <w:tblW w:w="9356" w:type="dxa"/>
        <w:jc w:val="left"/>
        <w:tblInd w:w="99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12" w:space="0"/>
          <w:insideH w:val="single" w:color="00000A" w:sz="4" w:space="0"/>
          <w:insideV w:val="single" w:color="00000A" w:sz="12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9356"/>
      </w:tblGrid>
      <w:tr>
        <w:trPr>
          <w:trHeight w:val="829" w:hRule="atLeast"/>
        </w:trPr>
        <w:tc>
          <w:tcPr>
            <w:tcW w:w="9356" w:type="dxa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１　実施事業名</w:t>
            </w:r>
          </w:p>
          <w:p>
            <w:pPr>
              <w:pStyle w:val="0"/>
              <w:spacing w:line="0" w:lineRule="atLeast"/>
              <w:ind w:left="630" w:right="0" w:hanging="630"/>
              <w:jc w:val="center"/>
              <w:rPr>
                <w:rFonts w:hint="eastAsia" w:ascii="Yu Gothic UI" w:hAnsi="Yu Gothic UI" w:eastAsia="Yu Gothic UI"/>
                <w:color w:val="000000"/>
              </w:rPr>
            </w:pP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２　実施期間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　　　　　　　年　　月　　日　から　　　　　年　　月　　日　まで</w:t>
            </w: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３　具体的な実施内容と成果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（</w:t>
            </w:r>
            <w:r>
              <w:rPr>
                <w:rFonts w:hint="eastAsia" w:ascii="Yu Gothic UI" w:hAnsi="Yu Gothic UI" w:eastAsia="Yu Gothic UI"/>
                <w:color w:val="000000"/>
              </w:rPr>
              <w:t>1</w:t>
            </w:r>
            <w:r>
              <w:rPr>
                <w:rFonts w:hint="eastAsia" w:ascii="Yu Gothic UI" w:hAnsi="Yu Gothic UI" w:eastAsia="Yu Gothic UI"/>
                <w:color w:val="000000"/>
              </w:rPr>
              <w:t>）商品造成（企画）について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（</w:t>
            </w:r>
            <w:r>
              <w:rPr>
                <w:rFonts w:hint="eastAsia" w:ascii="Yu Gothic UI" w:hAnsi="Yu Gothic UI" w:eastAsia="Yu Gothic UI"/>
                <w:color w:val="000000"/>
              </w:rPr>
              <w:t>2</w:t>
            </w:r>
            <w:r>
              <w:rPr>
                <w:rFonts w:hint="eastAsia" w:ascii="Yu Gothic UI" w:hAnsi="Yu Gothic UI" w:eastAsia="Yu Gothic UI"/>
                <w:color w:val="000000"/>
              </w:rPr>
              <w:t>）商品販売（広告宣伝）について</w:t>
            </w:r>
          </w:p>
          <w:p>
            <w:pPr>
              <w:pStyle w:val="0"/>
              <w:spacing w:line="0" w:lineRule="atLeast"/>
              <w:rPr>
                <w:rFonts w:hint="eastAsia" w:ascii="Yu Gothic UI" w:hAnsi="Yu Gothic UI" w:eastAsia="Yu Gothic UI"/>
                <w:strike w:val="1"/>
                <w:color w:val="000000"/>
              </w:rPr>
            </w:pP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（</w:t>
            </w:r>
            <w:r>
              <w:rPr>
                <w:rFonts w:hint="eastAsia" w:ascii="Yu Gothic UI" w:hAnsi="Yu Gothic UI" w:eastAsia="Yu Gothic UI"/>
                <w:color w:val="000000"/>
              </w:rPr>
              <w:t>3</w:t>
            </w:r>
            <w:r>
              <w:rPr>
                <w:rFonts w:hint="eastAsia" w:ascii="Yu Gothic UI" w:hAnsi="Yu Gothic UI" w:eastAsia="Yu Gothic UI"/>
                <w:color w:val="000000"/>
              </w:rPr>
              <w:t>）商品運営（運営）について</w:t>
            </w:r>
          </w:p>
          <w:p>
            <w:pPr>
              <w:pStyle w:val="0"/>
              <w:spacing w:line="0" w:lineRule="atLeast"/>
              <w:rPr>
                <w:rFonts w:hint="eastAsia" w:ascii="Yu Gothic UI" w:hAnsi="Yu Gothic UI" w:eastAsia="Yu Gothic UI"/>
                <w:color w:val="000000"/>
              </w:rPr>
            </w:pP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（</w:t>
            </w:r>
            <w:r>
              <w:rPr>
                <w:rFonts w:hint="eastAsia" w:ascii="Yu Gothic UI" w:hAnsi="Yu Gothic UI" w:eastAsia="Yu Gothic UI"/>
                <w:color w:val="000000"/>
              </w:rPr>
              <w:t>4</w:t>
            </w:r>
            <w:r>
              <w:rPr>
                <w:rFonts w:hint="eastAsia" w:ascii="Yu Gothic UI" w:hAnsi="Yu Gothic UI" w:eastAsia="Yu Gothic UI"/>
                <w:color w:val="000000"/>
              </w:rPr>
              <w:t>）コンテンツ作成について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（</w:t>
            </w:r>
            <w:r>
              <w:rPr>
                <w:rFonts w:hint="eastAsia" w:ascii="Yu Gothic UI" w:hAnsi="Yu Gothic UI" w:eastAsia="Yu Gothic UI"/>
                <w:color w:val="000000"/>
              </w:rPr>
              <w:t>5</w:t>
            </w:r>
            <w:r>
              <w:rPr>
                <w:rFonts w:hint="eastAsia" w:ascii="Yu Gothic UI" w:hAnsi="Yu Gothic UI" w:eastAsia="Yu Gothic UI"/>
                <w:color w:val="000000"/>
              </w:rPr>
              <w:t>）インターネット配信の人材・ノウハウについて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</w:p>
        </w:tc>
      </w:tr>
      <w:tr>
        <w:trPr>
          <w:trHeight w:val="650" w:hRule="atLeast"/>
        </w:trPr>
        <w:tc>
          <w:tcPr>
            <w:tcW w:w="9356" w:type="dxa"/>
            <w:tcBorders>
              <w:top w:val="single" w:color="00000A" w:sz="4" w:space="0"/>
              <w:left w:val="single" w:color="00000A" w:sz="12" w:space="0"/>
              <w:bottom w:val="single" w:color="00000A" w:sz="12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６　助成交付と支援実施の期間終了後のオンラインツアー商品の活用について</w:t>
            </w:r>
          </w:p>
        </w:tc>
      </w:tr>
    </w:tbl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  <w:color w:val="000000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  <w:color w:val="000000"/>
        </w:rPr>
      </w:pPr>
      <w:r>
        <w:rPr>
          <w:rFonts w:hint="eastAsia" w:ascii="Yu Gothic UI" w:hAnsi="Yu Gothic UI" w:eastAsia="Yu Gothic UI"/>
          <w:color w:val="000000"/>
        </w:rPr>
        <w:t>オンラインツアー催行実績①</w:t>
      </w:r>
    </w:p>
    <w:tbl>
      <w:tblPr>
        <w:tblStyle w:val="11"/>
        <w:tblW w:w="9356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9356"/>
      </w:tblGrid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１　オンラインツアー商品名</w:t>
            </w:r>
          </w:p>
          <w:p>
            <w:pPr>
              <w:pStyle w:val="0"/>
              <w:spacing w:line="0" w:lineRule="atLeast"/>
              <w:ind w:left="630" w:right="0" w:hanging="630"/>
              <w:jc w:val="center"/>
              <w:rPr>
                <w:rFonts w:hint="eastAsia" w:ascii="Yu Gothic UI" w:hAnsi="Yu Gothic UI" w:eastAsia="Yu Gothic UI"/>
                <w:color w:val="000000"/>
              </w:rPr>
            </w:pP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２　実施日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　　　　　　　年　　月　　日　　　：　　　～　　　：　　</w:t>
            </w: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３　販売実績数・販売実績額</w:t>
            </w:r>
            <w:r>
              <w:rPr>
                <w:rFonts w:hint="eastAsia" w:ascii="Yu Gothic UI" w:hAnsi="Yu Gothic UI" w:eastAsia="Yu Gothic UI"/>
                <w:color w:val="000000"/>
              </w:rPr>
              <w:t xml:space="preserve"> </w:t>
            </w:r>
            <w:r>
              <w:rPr>
                <w:rFonts w:hint="eastAsia" w:ascii="Yu Gothic UI" w:hAnsi="Yu Gothic UI" w:eastAsia="Yu Gothic UI"/>
                <w:color w:val="000000"/>
              </w:rPr>
              <w:t>等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参加者数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売上額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商品販売数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（※オンラインツアー催行時の参加者リストもご提出下さい。）</w:t>
            </w: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４　造成した商品の内容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（※オンラインツアー催行時の配信画面キャプチャー画像を１枚以上貼り付けてください。）</w:t>
            </w: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５　成果、改善点など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</w:p>
        </w:tc>
      </w:tr>
    </w:tbl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  <w:color w:val="000000"/>
        </w:rPr>
      </w:pPr>
    </w:p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  <w:color w:val="000000"/>
        </w:rPr>
      </w:pPr>
      <w:r>
        <w:rPr>
          <w:rFonts w:hint="eastAsia" w:ascii="Yu Gothic UI" w:hAnsi="Yu Gothic UI" w:eastAsia="Yu Gothic UI"/>
          <w:color w:val="000000"/>
        </w:rPr>
        <w:t>オンラインツアー催行実績②</w:t>
      </w:r>
    </w:p>
    <w:tbl>
      <w:tblPr>
        <w:tblStyle w:val="11"/>
        <w:tblW w:w="9356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9356"/>
      </w:tblGrid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１　オンラインツアー商品名</w:t>
            </w:r>
          </w:p>
          <w:p>
            <w:pPr>
              <w:pStyle w:val="0"/>
              <w:spacing w:line="0" w:lineRule="atLeast"/>
              <w:ind w:left="630" w:right="0" w:hanging="630"/>
              <w:jc w:val="center"/>
              <w:rPr>
                <w:rFonts w:hint="eastAsia" w:ascii="Yu Gothic UI" w:hAnsi="Yu Gothic UI" w:eastAsia="Yu Gothic UI"/>
                <w:color w:val="000000"/>
              </w:rPr>
            </w:pP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２　実施日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　　　　　　　年　　月　　日　　　：　　　～　　　：　　</w:t>
            </w: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３　販売実績数・販売実績額</w:t>
            </w:r>
            <w:r>
              <w:rPr>
                <w:rFonts w:hint="eastAsia" w:ascii="Yu Gothic UI" w:hAnsi="Yu Gothic UI" w:eastAsia="Yu Gothic UI"/>
                <w:color w:val="000000"/>
              </w:rPr>
              <w:t xml:space="preserve"> </w:t>
            </w:r>
            <w:r>
              <w:rPr>
                <w:rFonts w:hint="eastAsia" w:ascii="Yu Gothic UI" w:hAnsi="Yu Gothic UI" w:eastAsia="Yu Gothic UI"/>
                <w:color w:val="000000"/>
              </w:rPr>
              <w:t>等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参加者数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売上額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商品販売数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（※オンラインツアー催行時の参加者リストもご提出下さい。）</w:t>
            </w: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４　造成した商品の内容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（※オンラインツアー催行時の配信画面キャプチャー画像を１枚以上貼り付けてください。）</w:t>
            </w:r>
          </w:p>
        </w:tc>
      </w:tr>
      <w:tr>
        <w:trPr>
          <w:trHeight w:val="829" w:hRule="atLeast"/>
        </w:trPr>
        <w:tc>
          <w:tcPr>
            <w:tcW w:w="93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89" w:type="dxa"/>
            </w:tcMar>
            <w:vAlign w:val="top"/>
          </w:tcPr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５　成果、改善点など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  <w:r>
              <w:rPr>
                <w:rFonts w:hint="eastAsia" w:ascii="Yu Gothic UI" w:hAnsi="Yu Gothic UI" w:eastAsia="Yu Gothic UI"/>
                <w:color w:val="000000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ind w:left="630" w:right="0" w:hanging="630"/>
              <w:rPr>
                <w:rFonts w:hint="eastAsia" w:ascii="Yu Gothic UI" w:hAnsi="Yu Gothic UI" w:eastAsia="Yu Gothic UI"/>
                <w:color w:val="000000"/>
              </w:rPr>
            </w:pPr>
          </w:p>
        </w:tc>
      </w:tr>
    </w:tbl>
    <w:p>
      <w:pPr>
        <w:pStyle w:val="0"/>
        <w:spacing w:line="0" w:lineRule="atLeast"/>
        <w:ind w:left="630" w:right="0" w:hanging="630"/>
        <w:rPr>
          <w:rFonts w:hint="eastAsia" w:ascii="Yu Gothic UI" w:hAnsi="Yu Gothic UI" w:eastAsia="Yu Gothic UI"/>
          <w:color w:val="000000"/>
        </w:rPr>
      </w:pPr>
      <w:r>
        <w:rPr>
          <w:rFonts w:hint="eastAsia" w:ascii="Yu Gothic UI" w:hAnsi="Yu Gothic UI" w:eastAsia="Yu Gothic UI"/>
          <w:color w:val="000000"/>
        </w:rPr>
        <w:t>＊記入欄が足りない場合は、適宜追加して記入すること。</w:t>
      </w:r>
    </w:p>
    <w:p>
      <w:pPr>
        <w:pStyle w:val="0"/>
        <w:spacing w:line="0" w:lineRule="atLeast"/>
        <w:rPr>
          <w:rFonts w:hint="eastAsia" w:ascii="Yu Gothic UI" w:hAnsi="Yu Gothic UI" w:eastAsia="Yu Gothic UI"/>
          <w:color w:val="000000"/>
        </w:rPr>
      </w:pPr>
      <w:r>
        <w:rPr>
          <w:rFonts w:hint="eastAsia" w:ascii="Yu Gothic UI" w:hAnsi="Yu Gothic UI" w:eastAsia="Yu Gothic UI"/>
          <w:color w:val="000000"/>
        </w:rPr>
        <w:t>＊不要項目は「なし」と記入し提出すること。</w:t>
      </w:r>
    </w:p>
    <w:sectPr>
      <w:pgSz w:w="11906" w:h="16838"/>
      <w:pgMar w:top="992" w:right="1701" w:bottom="1134" w:left="1701" w:header="0" w:footer="0" w:gutter="0"/>
      <w:cols w:space="720"/>
      <w:formProt w:val="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</w:rPr>
  </w:style>
  <w:style w:type="character" w:styleId="17" w:customStyle="1">
    <w:name w:val="ヘッダー (文字)"/>
    <w:basedOn w:val="10"/>
    <w:next w:val="17"/>
    <w:link w:val="0"/>
    <w:uiPriority w:val="0"/>
    <w:qFormat/>
  </w:style>
  <w:style w:type="character" w:styleId="18" w:customStyle="1">
    <w:name w:val="フッター (文字)"/>
    <w:basedOn w:val="10"/>
    <w:next w:val="18"/>
    <w:link w:val="0"/>
    <w:uiPriority w:val="0"/>
    <w:qFormat/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>
    <w:name w:val="Note Heading"/>
    <w:basedOn w:val="0"/>
    <w:next w:val="24"/>
    <w:link w:val="0"/>
    <w:uiPriority w:val="0"/>
    <w:qFormat/>
    <w:pPr>
      <w:jc w:val="center"/>
    </w:pPr>
    <w:rPr>
      <w:rFonts w:ascii="ＭＳ 明朝" w:hAnsi="ＭＳ 明朝" w:eastAsia="ＭＳ 明朝"/>
    </w:rPr>
  </w:style>
  <w:style w:type="paragraph" w:styleId="25">
    <w:name w:val="Closing"/>
    <w:basedOn w:val="0"/>
    <w:next w:val="25"/>
    <w:link w:val="0"/>
    <w:uiPriority w:val="0"/>
    <w:qFormat/>
    <w:pPr>
      <w:jc w:val="right"/>
    </w:pPr>
    <w:rPr>
      <w:rFonts w:ascii="ＭＳ 明朝" w:hAnsi="ＭＳ 明朝" w:eastAsia="ＭＳ 明朝"/>
    </w:rPr>
  </w:style>
  <w:style w:type="paragraph" w:styleId="26" w:customStyle="1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 w:customStyle="1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Table Contents"/>
    <w:basedOn w:val="0"/>
    <w:next w:val="28"/>
    <w:link w:val="0"/>
    <w:uiPriority w:val="0"/>
    <w:qFormat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526</TotalTime>
  <Pages>3</Pages>
  <Words>5</Words>
  <Characters>726</Characters>
  <Application>JUST Note</Application>
  <Lines>99</Lines>
  <Paragraphs>59</Paragraphs>
  <Company>TAIMS</Company>
  <CharactersWithSpaces>3474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竹内 潤一郎</cp:lastModifiedBy>
  <dcterms:created xsi:type="dcterms:W3CDTF">2015-11-16T02:36:00Z</dcterms:created>
  <dcterms:modified xsi:type="dcterms:W3CDTF">2021-06-12T05:55:31Z</dcterms:modified>
  <cp:revision>74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TAIMS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